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A" w:rsidRPr="00E6288A" w:rsidRDefault="00E6288A" w:rsidP="00E6288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E6288A">
        <w:rPr>
          <w:rFonts w:ascii="Trebuchet MS" w:hAnsi="Trebuchet MS"/>
          <w:color w:val="333333"/>
          <w:sz w:val="28"/>
          <w:szCs w:val="28"/>
        </w:rPr>
        <w:t>Белоснежный</w:t>
      </w:r>
      <w:proofErr w:type="gramEnd"/>
      <w:r w:rsidRPr="00E6288A">
        <w:rPr>
          <w:rFonts w:ascii="Trebuchet MS" w:hAnsi="Trebuchet MS"/>
          <w:color w:val="333333"/>
          <w:sz w:val="28"/>
          <w:szCs w:val="28"/>
        </w:rPr>
        <w:t xml:space="preserve"> напольный 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6288A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E6288A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E6288A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E6288A">
        <w:rPr>
          <w:rFonts w:ascii="Trebuchet MS" w:hAnsi="Trebuchet MS"/>
          <w:b/>
          <w:color w:val="333333"/>
          <w:sz w:val="28"/>
          <w:szCs w:val="28"/>
        </w:rPr>
        <w:t xml:space="preserve"> 1536-S </w:t>
      </w:r>
      <w:r w:rsidRPr="00E6288A">
        <w:rPr>
          <w:rFonts w:ascii="Trebuchet MS" w:hAnsi="Trebuchet MS"/>
          <w:color w:val="333333"/>
          <w:sz w:val="28"/>
          <w:szCs w:val="28"/>
        </w:rPr>
        <w:t>с нагревом, компрессорным охлаждением и защитой от случайного нажатия на "горячей" кнопке.</w:t>
      </w:r>
    </w:p>
    <w:p w:rsidR="00E6288A" w:rsidRPr="00E6288A" w:rsidRDefault="00E6288A" w:rsidP="00E6288A">
      <w:pPr>
        <w:pStyle w:val="2"/>
        <w:shd w:val="clear" w:color="auto" w:fill="F7F7F7"/>
        <w:spacing w:before="300" w:after="300"/>
        <w:textAlignment w:val="baseline"/>
        <w:rPr>
          <w:rFonts w:ascii="Trebuchet MS" w:hAnsi="Trebuchet MS"/>
          <w:color w:val="4793CB"/>
          <w:sz w:val="28"/>
          <w:szCs w:val="28"/>
        </w:rPr>
      </w:pPr>
      <w:r w:rsidRPr="00E6288A">
        <w:rPr>
          <w:rFonts w:ascii="Trebuchet MS" w:hAnsi="Trebuchet MS"/>
          <w:color w:val="4793CB"/>
          <w:sz w:val="28"/>
          <w:szCs w:val="28"/>
        </w:rPr>
        <w:t>Нагрев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Однолитровый бак для горячей воды успевает подогреть в течени</w:t>
      </w:r>
      <w:proofErr w:type="gramStart"/>
      <w:r w:rsidRPr="00E6288A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E6288A">
        <w:rPr>
          <w:rFonts w:ascii="Trebuchet MS" w:hAnsi="Trebuchet MS"/>
          <w:color w:val="333333"/>
          <w:sz w:val="28"/>
          <w:szCs w:val="28"/>
        </w:rPr>
        <w:t xml:space="preserve"> часа не менее 4 литров. Мощность бака - 420 Вт.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Отличная термоизоляция горячего бака помогает существенно уменьшить расходы на электроэнергию.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Хотите узнать, насколько? Опуститесь ниже, к калькулятору потребления.</w:t>
      </w:r>
    </w:p>
    <w:p w:rsidR="00E6288A" w:rsidRPr="00E6288A" w:rsidRDefault="00E6288A" w:rsidP="00E6288A">
      <w:pPr>
        <w:pStyle w:val="2"/>
        <w:shd w:val="clear" w:color="auto" w:fill="F7F7F7"/>
        <w:spacing w:before="300" w:after="300"/>
        <w:textAlignment w:val="baseline"/>
        <w:rPr>
          <w:rFonts w:ascii="Trebuchet MS" w:hAnsi="Trebuchet MS"/>
          <w:color w:val="4793CB"/>
          <w:sz w:val="28"/>
          <w:szCs w:val="28"/>
        </w:rPr>
      </w:pPr>
      <w:r w:rsidRPr="00E6288A">
        <w:rPr>
          <w:rFonts w:ascii="Trebuchet MS" w:hAnsi="Trebuchet MS"/>
          <w:color w:val="4793CB"/>
          <w:sz w:val="28"/>
          <w:szCs w:val="28"/>
        </w:rPr>
        <w:t>Охлаждение</w:t>
      </w:r>
    </w:p>
    <w:p w:rsidR="00E6288A" w:rsidRPr="00E6288A" w:rsidRDefault="00E6288A" w:rsidP="00E6288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"Холодный" бак охлаждает в течени</w:t>
      </w:r>
      <w:proofErr w:type="gramStart"/>
      <w:r w:rsidRPr="00E6288A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E6288A">
        <w:rPr>
          <w:rFonts w:ascii="Trebuchet MS" w:hAnsi="Trebuchet MS"/>
          <w:color w:val="333333"/>
          <w:sz w:val="28"/>
          <w:szCs w:val="28"/>
        </w:rPr>
        <w:t xml:space="preserve"> 1 часа не менее 2 литров воды до температуры 7-10ºС.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Мощность компрессора - 100 Вт.</w:t>
      </w:r>
    </w:p>
    <w:p w:rsidR="00E6288A" w:rsidRPr="00E6288A" w:rsidRDefault="00E6288A" w:rsidP="00E6288A">
      <w:pPr>
        <w:pStyle w:val="2"/>
        <w:shd w:val="clear" w:color="auto" w:fill="F7F7F7"/>
        <w:spacing w:before="300" w:after="300"/>
        <w:textAlignment w:val="baseline"/>
        <w:rPr>
          <w:rFonts w:ascii="Trebuchet MS" w:hAnsi="Trebuchet MS"/>
          <w:color w:val="4793CB"/>
          <w:sz w:val="28"/>
          <w:szCs w:val="28"/>
        </w:rPr>
      </w:pPr>
      <w:r w:rsidRPr="00E6288A">
        <w:rPr>
          <w:rFonts w:ascii="Trebuchet MS" w:hAnsi="Trebuchet MS"/>
          <w:color w:val="4793CB"/>
          <w:sz w:val="28"/>
          <w:szCs w:val="28"/>
        </w:rPr>
        <w:t>Корпус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 xml:space="preserve">Корпус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1536 выполнен из стали и пластика. Ширина - 31 см, глубина - 32, высота - 92,8.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Пространство внизу не используется, шкафчика или холодильника в аппарате нет.</w:t>
      </w:r>
    </w:p>
    <w:p w:rsidR="00E6288A" w:rsidRPr="00E6288A" w:rsidRDefault="00E6288A" w:rsidP="00E6288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 xml:space="preserve">Можно использовать любые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стаканодержатели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>: и магнитные, и на шурупах.</w:t>
      </w:r>
    </w:p>
    <w:p w:rsidR="00E6288A" w:rsidRP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6288A">
        <w:rPr>
          <w:rFonts w:ascii="Trebuchet MS" w:hAnsi="Trebuchet MS"/>
          <w:color w:val="333333"/>
          <w:sz w:val="28"/>
          <w:szCs w:val="28"/>
        </w:rPr>
        <w:t>Кнопки розлива для удобства пользования вынесены на верхнюю грань, на "горячей" - защелка, препятствующая случайному нажатию ("защита детей от ожогов").</w:t>
      </w:r>
    </w:p>
    <w:p w:rsid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E6288A">
        <w:rPr>
          <w:rFonts w:ascii="Trebuchet MS" w:hAnsi="Trebuchet MS"/>
          <w:color w:val="333333"/>
          <w:sz w:val="28"/>
          <w:szCs w:val="28"/>
        </w:rPr>
        <w:t xml:space="preserve">Белоснежная окраска, плавные линии поверхностей, лаконичный внешний вид, необычная форма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, немного уменьшенные размеры корпуса - все это отличительные черты нового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6288A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E6288A">
        <w:rPr>
          <w:rFonts w:ascii="Trebuchet MS" w:hAnsi="Trebuchet MS"/>
          <w:color w:val="333333"/>
          <w:sz w:val="28"/>
          <w:szCs w:val="28"/>
        </w:rPr>
        <w:t xml:space="preserve"> 1536-S</w:t>
      </w:r>
      <w:r>
        <w:rPr>
          <w:rFonts w:ascii="Trebuchet MS" w:hAnsi="Trebuchet MS"/>
          <w:color w:val="333333"/>
        </w:rPr>
        <w:t>.</w:t>
      </w:r>
    </w:p>
    <w:p w:rsidR="00E6288A" w:rsidRDefault="00E6288A" w:rsidP="00E6288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.</w:t>
      </w:r>
    </w:p>
    <w:p w:rsidR="009B2F3F" w:rsidRPr="00802044" w:rsidRDefault="009B2F3F" w:rsidP="00802044">
      <w:pPr>
        <w:rPr>
          <w:szCs w:val="28"/>
        </w:rPr>
      </w:pPr>
    </w:p>
    <w:sectPr w:rsidR="009B2F3F" w:rsidRPr="00802044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2"/>
  </w:num>
  <w:num w:numId="5">
    <w:abstractNumId w:val="5"/>
  </w:num>
  <w:num w:numId="6">
    <w:abstractNumId w:val="23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17"/>
  </w:num>
  <w:num w:numId="12">
    <w:abstractNumId w:val="16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8"/>
  </w:num>
  <w:num w:numId="20">
    <w:abstractNumId w:val="2"/>
  </w:num>
  <w:num w:numId="21">
    <w:abstractNumId w:val="9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23A8C"/>
    <w:rsid w:val="003342E5"/>
    <w:rsid w:val="00336F37"/>
    <w:rsid w:val="00365C24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6288A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47</cp:revision>
  <dcterms:created xsi:type="dcterms:W3CDTF">2017-12-27T05:40:00Z</dcterms:created>
  <dcterms:modified xsi:type="dcterms:W3CDTF">2018-01-16T09:50:00Z</dcterms:modified>
</cp:coreProperties>
</file>