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2B" w:rsidRPr="00ED342B" w:rsidRDefault="00ED342B" w:rsidP="00ED342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Настольный </w:t>
      </w:r>
      <w:proofErr w:type="spellStart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водораздатчик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42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AquaWork</w:t>
      </w:r>
      <w:proofErr w:type="spellEnd"/>
      <w:r w:rsidRPr="00ED342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36-TWN</w:t>
      </w:r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розлива </w:t>
      </w:r>
      <w:proofErr w:type="spellStart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бутилированной</w:t>
      </w:r>
      <w:proofErr w:type="spellEnd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питьевой воды из 19-литровой бутыли в кр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ужку или пластиковый стаканчик.</w:t>
      </w:r>
    </w:p>
    <w:p w:rsidR="00ED342B" w:rsidRPr="00ED342B" w:rsidRDefault="00ED342B" w:rsidP="00ED342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Обратите внимание:</w:t>
      </w:r>
    </w:p>
    <w:p w:rsidR="00ED342B" w:rsidRPr="00ED342B" w:rsidRDefault="00ED342B" w:rsidP="00ED342B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D342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Кулеры-водораздатчики</w:t>
      </w:r>
      <w:proofErr w:type="spellEnd"/>
      <w:r w:rsidRPr="00ED342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342B">
        <w:rPr>
          <w:rFonts w:ascii="Arial" w:hAnsi="Arial" w:cs="Arial"/>
          <w:color w:val="FF0000"/>
          <w:sz w:val="28"/>
          <w:szCs w:val="28"/>
          <w:shd w:val="clear" w:color="auto" w:fill="FFFFFF"/>
        </w:rPr>
        <w:t>НЕ нагревают</w:t>
      </w:r>
      <w:r w:rsidRPr="00ED342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ED342B">
        <w:rPr>
          <w:rFonts w:ascii="Arial" w:hAnsi="Arial" w:cs="Arial"/>
          <w:color w:val="0070C0"/>
          <w:sz w:val="28"/>
          <w:szCs w:val="28"/>
          <w:shd w:val="clear" w:color="auto" w:fill="FFFFFF"/>
        </w:rPr>
        <w:t>НЕ охлаждают</w:t>
      </w:r>
      <w:r w:rsidRPr="00ED342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воду.</w:t>
      </w:r>
    </w:p>
    <w:p w:rsidR="00ED342B" w:rsidRPr="00ED342B" w:rsidRDefault="00ED342B" w:rsidP="00ED342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Технически такой аппарат представляет собой пустой корпус обычного настольного </w:t>
      </w:r>
      <w:proofErr w:type="spellStart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кулера</w:t>
      </w:r>
      <w:proofErr w:type="spellEnd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воды, в данном случае такого как 36-TDN, для снижения стоимости оставлены даже два краника, хотя из обоих те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чет вода комнатной температуры.</w:t>
      </w:r>
    </w:p>
    <w:p w:rsidR="00A21762" w:rsidRPr="00A21762" w:rsidRDefault="00ED342B" w:rsidP="00ED342B">
      <w:pPr>
        <w:rPr>
          <w:rFonts w:ascii="Arial" w:hAnsi="Arial" w:cs="Arial"/>
          <w:sz w:val="28"/>
          <w:szCs w:val="28"/>
        </w:rPr>
      </w:pPr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Функционально </w:t>
      </w:r>
      <w:proofErr w:type="spellStart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водораздатчик</w:t>
      </w:r>
      <w:proofErr w:type="spellEnd"/>
      <w:r w:rsidRPr="00ED34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аналог обычной ручной помпы для воды, он дороже, занимает больше места, требует поднятия вверх тяжелой бутыли для установки сверху на горловину, но значительно удобнее в эксплуатации.</w:t>
      </w:r>
    </w:p>
    <w:sectPr w:rsidR="00A21762" w:rsidRPr="00A21762" w:rsidSect="0038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38C"/>
    <w:rsid w:val="003809E6"/>
    <w:rsid w:val="00A21762"/>
    <w:rsid w:val="00EA138C"/>
    <w:rsid w:val="00E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2017-12-26T08:58:00Z</dcterms:created>
  <dcterms:modified xsi:type="dcterms:W3CDTF">2017-12-27T08:14:00Z</dcterms:modified>
</cp:coreProperties>
</file>